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6F17C6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F07331">
            <w:pPr>
              <w:pStyle w:val="af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9213FE">
            <w:pPr>
              <w:pStyle w:val="af"/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9A24AD" w:rsidRPr="002E72D8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A24AD" w:rsidRPr="002E72D8" w:rsidRDefault="001169D9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9A24AD"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8B7916"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</w:t>
      </w:r>
      <w:r w:rsidR="009A24AD"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47731B"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камерального контроля</w:t>
      </w:r>
      <w:r w:rsidR="00E55EDC"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3A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НДС №1</w:t>
      </w:r>
    </w:p>
    <w:p w:rsidR="009A24AD" w:rsidRPr="002E72D8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0C2E02" w:rsidRPr="002E72D8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2E72D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2E72D8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2E72D8">
        <w:rPr>
          <w:rFonts w:ascii="Times New Roman" w:hAnsi="Times New Roman" w:cs="Times New Roman"/>
          <w:sz w:val="26"/>
          <w:szCs w:val="26"/>
        </w:rPr>
        <w:br/>
        <w:t>(далее – гражданская служба) государственного налогового инспектора отдела камерального контроля Управления Федеральной налоговой службы по Чувашской Республике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2E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11-3-4-071</w:t>
      </w:r>
      <w:r w:rsidRPr="002E72D8">
        <w:rPr>
          <w:rFonts w:ascii="Times New Roman" w:hAnsi="Times New Roman" w:cs="Times New Roman"/>
          <w:sz w:val="26"/>
          <w:szCs w:val="26"/>
        </w:rPr>
        <w:t>.</w:t>
      </w: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инспектора: осуществление налогового контроля посредством проведения камеральных налоговых проверок.</w:t>
      </w: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приказом Управления Федеральной налоговой службы по Чувашской Республике (далее - Управление).</w:t>
      </w: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44448F" w:rsidRPr="002E72D8" w:rsidRDefault="0044448F" w:rsidP="004444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3B7A81" w:rsidRPr="002E72D8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E72D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E72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E72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E72D8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– без предъявления требований к стажу</w:t>
      </w:r>
      <w:r w:rsidRPr="002E72D8">
        <w:rPr>
          <w:rFonts w:ascii="Times New Roman" w:hAnsi="Times New Roman" w:cs="Times New Roman"/>
          <w:sz w:val="26"/>
          <w:szCs w:val="26"/>
        </w:rPr>
        <w:t>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E72D8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E72D8">
        <w:rPr>
          <w:rFonts w:ascii="Times New Roman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E72D8">
        <w:rPr>
          <w:rFonts w:ascii="Times New Roman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E72D8">
        <w:rPr>
          <w:rFonts w:ascii="Times New Roman" w:hAnsi="Times New Roman" w:cs="Times New Roman"/>
          <w:spacing w:val="-2"/>
          <w:sz w:val="26"/>
          <w:szCs w:val="26"/>
        </w:rPr>
        <w:t>знания и умения в области информационно-коммуникационных технологий</w:t>
      </w:r>
      <w:r w:rsidR="001169D9" w:rsidRPr="002E72D8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169D9" w:rsidRPr="002E72D8" w:rsidRDefault="001169D9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E72D8">
        <w:rPr>
          <w:rFonts w:ascii="Times New Roman" w:hAnsi="Times New Roman" w:cs="Times New Roman"/>
          <w:color w:val="000000"/>
          <w:sz w:val="26"/>
          <w:szCs w:val="26"/>
        </w:rPr>
        <w:t>общие и управленческие умения, свидетельствующие о наличии необходимых профессиональных и личностных качеств.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05A67" w:rsidRPr="001615D8" w:rsidRDefault="00C05A67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A67">
        <w:rPr>
          <w:rFonts w:ascii="Times New Roman" w:hAnsi="Times New Roman" w:cs="Times New Roman"/>
          <w:sz w:val="26"/>
          <w:szCs w:val="26"/>
        </w:rPr>
        <w:t xml:space="preserve">приказ МНС России от 17 ноября 2003 года № БГ-3-06/627@ «Об утверждении </w:t>
      </w:r>
      <w:r w:rsidRPr="00C05A67">
        <w:rPr>
          <w:rFonts w:ascii="Times New Roman" w:hAnsi="Times New Roman" w:cs="Times New Roman"/>
          <w:sz w:val="26"/>
          <w:szCs w:val="26"/>
        </w:rPr>
        <w:lastRenderedPageBreak/>
        <w:t>единых требований к формированию информационных ресурсов по камеральным и выездным налоговым проверкам»;</w:t>
      </w:r>
    </w:p>
    <w:p w:rsidR="00756D58" w:rsidRPr="00756D58" w:rsidRDefault="00756D58" w:rsidP="00756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D58">
        <w:rPr>
          <w:rFonts w:ascii="Times New Roman" w:hAnsi="Times New Roman" w:cs="Times New Roman"/>
          <w:sz w:val="26"/>
          <w:szCs w:val="26"/>
        </w:rPr>
        <w:t>письмо ФНС России от 16 июля 2013 г. № АС-4-2/12705 «О рекомендациях по проведению камеральных налоговых проверок»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A7DFD" w:rsidRPr="00756D58" w:rsidRDefault="00FA7DFD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72D8">
        <w:rPr>
          <w:rFonts w:ascii="Times New Roman" w:hAnsi="Times New Roman" w:cs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2E72D8">
        <w:rPr>
          <w:rFonts w:ascii="Times New Roman" w:hAnsi="Times New Roman"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</w:t>
      </w:r>
      <w:r w:rsidR="00BB3A83" w:rsidRPr="002E72D8">
        <w:rPr>
          <w:rFonts w:ascii="Times New Roman" w:hAnsi="Times New Roman" w:cs="Times New Roman"/>
          <w:sz w:val="26"/>
          <w:szCs w:val="26"/>
        </w:rPr>
        <w:t>тельствующих о предусмотренных Налоговым кодексом Российской Ф</w:t>
      </w:r>
      <w:r w:rsidRPr="002E72D8">
        <w:rPr>
          <w:rFonts w:ascii="Times New Roman" w:hAnsi="Times New Roman" w:cs="Times New Roman"/>
          <w:sz w:val="26"/>
          <w:szCs w:val="26"/>
        </w:rPr>
        <w:t xml:space="preserve">едерации налоговых правонарушениях (за исключением налоговых правонарушений, </w:t>
      </w:r>
      <w:proofErr w:type="gramStart"/>
      <w:r w:rsidRPr="002E72D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E72D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</w:t>
      </w:r>
      <w:r w:rsidR="00BB3A83" w:rsidRPr="002E72D8">
        <w:rPr>
          <w:rFonts w:ascii="Times New Roman" w:hAnsi="Times New Roman" w:cs="Times New Roman"/>
          <w:sz w:val="26"/>
          <w:szCs w:val="26"/>
        </w:rPr>
        <w:t>дке, установленном статьей 101 Налогового кодекса Российской Ф</w:t>
      </w:r>
      <w:r w:rsidRPr="002E72D8">
        <w:rPr>
          <w:rFonts w:ascii="Times New Roman" w:hAnsi="Times New Roman" w:cs="Times New Roman"/>
          <w:sz w:val="26"/>
          <w:szCs w:val="26"/>
        </w:rPr>
        <w:t>едерации)</w:t>
      </w:r>
      <w:r w:rsidR="00BB3A83" w:rsidRPr="002E72D8">
        <w:rPr>
          <w:rFonts w:ascii="Times New Roman" w:hAnsi="Times New Roman" w:cs="Times New Roman"/>
          <w:sz w:val="26"/>
          <w:szCs w:val="26"/>
        </w:rPr>
        <w:t>;</w:t>
      </w:r>
    </w:p>
    <w:p w:rsidR="003A149C" w:rsidRPr="003A149C" w:rsidRDefault="003A149C" w:rsidP="003A14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49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3A149C" w:rsidRPr="003A149C" w:rsidRDefault="003A149C" w:rsidP="003A14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49C">
        <w:rPr>
          <w:rFonts w:ascii="Times New Roman" w:hAnsi="Times New Roman" w:cs="Times New Roman"/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3A149C" w:rsidRPr="003A149C" w:rsidRDefault="003A149C" w:rsidP="003A14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49C">
        <w:rPr>
          <w:rFonts w:ascii="Times New Roman" w:hAnsi="Times New Roman" w:cs="Times New Roman"/>
          <w:sz w:val="26"/>
          <w:szCs w:val="26"/>
        </w:rPr>
        <w:t>Федеральный закон Российской Федерац</w:t>
      </w:r>
      <w:r>
        <w:rPr>
          <w:rFonts w:ascii="Times New Roman" w:hAnsi="Times New Roman" w:cs="Times New Roman"/>
          <w:sz w:val="26"/>
          <w:szCs w:val="26"/>
        </w:rPr>
        <w:t xml:space="preserve">ии от 27 июля 2010 г. № 210-ФЗ </w:t>
      </w:r>
      <w:r w:rsidRPr="003A149C">
        <w:rPr>
          <w:rFonts w:ascii="Times New Roman" w:hAnsi="Times New Roman" w:cs="Times New Roman"/>
          <w:sz w:val="26"/>
          <w:szCs w:val="26"/>
        </w:rPr>
        <w:t>«Об организации предоставления государственных и муниципальных услуг»;</w:t>
      </w:r>
    </w:p>
    <w:p w:rsidR="00C05A67" w:rsidRPr="00C05A67" w:rsidRDefault="00C05A67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5A67">
        <w:rPr>
          <w:rFonts w:ascii="Times New Roman" w:hAnsi="Times New Roman" w:cs="Times New Roman"/>
          <w:sz w:val="26"/>
          <w:szCs w:val="26"/>
        </w:rPr>
        <w:t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05A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05A67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20B38" w:rsidRPr="002E72D8" w:rsidRDefault="00020B38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905E4A">
        <w:rPr>
          <w:rFonts w:ascii="Times New Roman" w:hAnsi="Times New Roman" w:cs="Times New Roman"/>
          <w:sz w:val="26"/>
          <w:szCs w:val="26"/>
        </w:rPr>
        <w:t xml:space="preserve">Минфина России </w:t>
      </w:r>
      <w:r w:rsidRPr="002E72D8">
        <w:rPr>
          <w:rFonts w:ascii="Times New Roman" w:hAnsi="Times New Roman" w:cs="Times New Roman"/>
          <w:sz w:val="26"/>
          <w:szCs w:val="26"/>
        </w:rPr>
        <w:t xml:space="preserve">от 6 февраля 2013 г. № 20н </w:t>
      </w:r>
      <w:r w:rsidR="00791A5D" w:rsidRPr="002E72D8">
        <w:rPr>
          <w:rFonts w:ascii="Times New Roman" w:hAnsi="Times New Roman" w:cs="Times New Roman"/>
          <w:sz w:val="26"/>
          <w:szCs w:val="26"/>
        </w:rPr>
        <w:t>«О</w:t>
      </w:r>
      <w:r w:rsidRPr="002E72D8">
        <w:rPr>
          <w:rFonts w:ascii="Times New Roman" w:hAnsi="Times New Roman" w:cs="Times New Roman"/>
          <w:sz w:val="26"/>
          <w:szCs w:val="26"/>
        </w:rPr>
        <w:t>б утверждении административ</w:t>
      </w:r>
      <w:r w:rsidR="00791A5D" w:rsidRPr="002E72D8">
        <w:rPr>
          <w:rFonts w:ascii="Times New Roman" w:hAnsi="Times New Roman" w:cs="Times New Roman"/>
          <w:sz w:val="26"/>
          <w:szCs w:val="26"/>
        </w:rPr>
        <w:t>ного регламента предоставления Ф</w:t>
      </w:r>
      <w:r w:rsidRPr="002E72D8">
        <w:rPr>
          <w:rFonts w:ascii="Times New Roman" w:hAnsi="Times New Roman" w:cs="Times New Roman"/>
          <w:sz w:val="26"/>
          <w:szCs w:val="26"/>
        </w:rPr>
        <w:t>едеральной налоговой службой государственной услуги по выдаче специальных марок для маркировки табачной продукц</w:t>
      </w:r>
      <w:r w:rsidR="00791A5D" w:rsidRPr="002E72D8">
        <w:rPr>
          <w:rFonts w:ascii="Times New Roman" w:hAnsi="Times New Roman" w:cs="Times New Roman"/>
          <w:sz w:val="26"/>
          <w:szCs w:val="26"/>
        </w:rPr>
        <w:t>ии, производимой на территории Российской Ф</w:t>
      </w:r>
      <w:r w:rsidRPr="002E72D8">
        <w:rPr>
          <w:rFonts w:ascii="Times New Roman" w:hAnsi="Times New Roman" w:cs="Times New Roman"/>
          <w:sz w:val="26"/>
          <w:szCs w:val="26"/>
        </w:rPr>
        <w:t xml:space="preserve">едерации, образца специальной марки, форм документов и правил </w:t>
      </w:r>
      <w:proofErr w:type="gramStart"/>
      <w:r w:rsidRPr="002E72D8">
        <w:rPr>
          <w:rFonts w:ascii="Times New Roman" w:hAnsi="Times New Roman" w:cs="Times New Roman"/>
          <w:sz w:val="26"/>
          <w:szCs w:val="26"/>
        </w:rPr>
        <w:t>хранения</w:t>
      </w:r>
      <w:proofErr w:type="gramEnd"/>
      <w:r w:rsidRPr="002E72D8">
        <w:rPr>
          <w:rFonts w:ascii="Times New Roman" w:hAnsi="Times New Roman" w:cs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</w:t>
      </w:r>
      <w:r w:rsidR="00791A5D" w:rsidRPr="002E72D8">
        <w:rPr>
          <w:rFonts w:ascii="Times New Roman" w:hAnsi="Times New Roman" w:cs="Times New Roman"/>
          <w:sz w:val="26"/>
          <w:szCs w:val="26"/>
        </w:rPr>
        <w:t xml:space="preserve"> приказа М</w:t>
      </w:r>
      <w:r w:rsidRPr="002E72D8">
        <w:rPr>
          <w:rFonts w:ascii="Times New Roman" w:hAnsi="Times New Roman" w:cs="Times New Roman"/>
          <w:sz w:val="26"/>
          <w:szCs w:val="26"/>
        </w:rPr>
        <w:t>инистерства финансов Российской Федерации от 11 июня 2010 г. № 59н</w:t>
      </w:r>
      <w:r w:rsidR="00791A5D" w:rsidRPr="002E72D8">
        <w:rPr>
          <w:rFonts w:ascii="Times New Roman" w:hAnsi="Times New Roman" w:cs="Times New Roman"/>
          <w:sz w:val="26"/>
          <w:szCs w:val="26"/>
        </w:rPr>
        <w:t>»</w:t>
      </w:r>
      <w:r w:rsidRPr="002E72D8">
        <w:rPr>
          <w:rFonts w:ascii="Times New Roman" w:hAnsi="Times New Roman" w:cs="Times New Roman"/>
          <w:sz w:val="26"/>
          <w:szCs w:val="26"/>
        </w:rPr>
        <w:t>;</w:t>
      </w:r>
    </w:p>
    <w:p w:rsidR="00020B38" w:rsidRPr="00905E4A" w:rsidRDefault="00020B38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5E4A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905E4A" w:rsidRPr="00905E4A">
        <w:rPr>
          <w:rFonts w:ascii="Times New Roman" w:hAnsi="Times New Roman" w:cs="Times New Roman"/>
          <w:sz w:val="26"/>
          <w:szCs w:val="26"/>
        </w:rPr>
        <w:t>30 сентября 2020 г</w:t>
      </w:r>
      <w:r w:rsidRPr="00905E4A">
        <w:rPr>
          <w:rFonts w:ascii="Times New Roman" w:hAnsi="Times New Roman" w:cs="Times New Roman"/>
          <w:sz w:val="26"/>
          <w:szCs w:val="26"/>
        </w:rPr>
        <w:t xml:space="preserve">. № </w:t>
      </w:r>
      <w:r w:rsidR="00905E4A" w:rsidRPr="00905E4A">
        <w:rPr>
          <w:rFonts w:ascii="Times New Roman" w:hAnsi="Times New Roman" w:cs="Times New Roman"/>
          <w:sz w:val="26"/>
          <w:szCs w:val="26"/>
        </w:rPr>
        <w:t xml:space="preserve">СД-7-15/719@ </w:t>
      </w:r>
      <w:r w:rsidRPr="00905E4A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D11033" w:rsidRPr="00905E4A">
        <w:rPr>
          <w:rFonts w:ascii="Times New Roman" w:hAnsi="Times New Roman" w:cs="Times New Roman"/>
          <w:sz w:val="26"/>
          <w:szCs w:val="26"/>
        </w:rPr>
        <w:t>А</w:t>
      </w:r>
      <w:r w:rsidRPr="00905E4A">
        <w:rPr>
          <w:rFonts w:ascii="Times New Roman" w:hAnsi="Times New Roman" w:cs="Times New Roman"/>
          <w:sz w:val="26"/>
          <w:szCs w:val="26"/>
        </w:rPr>
        <w:t>дминистратив</w:t>
      </w:r>
      <w:r w:rsidR="00791A5D" w:rsidRPr="00905E4A">
        <w:rPr>
          <w:rFonts w:ascii="Times New Roman" w:hAnsi="Times New Roman" w:cs="Times New Roman"/>
          <w:sz w:val="26"/>
          <w:szCs w:val="26"/>
        </w:rPr>
        <w:t xml:space="preserve">ного регламента </w:t>
      </w:r>
      <w:r w:rsidR="00905E4A">
        <w:rPr>
          <w:rFonts w:ascii="Times New Roman" w:hAnsi="Times New Roman" w:cs="Times New Roman"/>
          <w:sz w:val="26"/>
          <w:szCs w:val="26"/>
        </w:rPr>
        <w:t xml:space="preserve">по </w:t>
      </w:r>
      <w:r w:rsidR="00791A5D" w:rsidRPr="00905E4A">
        <w:rPr>
          <w:rFonts w:ascii="Times New Roman" w:hAnsi="Times New Roman" w:cs="Times New Roman"/>
          <w:sz w:val="26"/>
          <w:szCs w:val="26"/>
        </w:rPr>
        <w:t>предоставлени</w:t>
      </w:r>
      <w:r w:rsidR="00905E4A">
        <w:rPr>
          <w:rFonts w:ascii="Times New Roman" w:hAnsi="Times New Roman" w:cs="Times New Roman"/>
          <w:sz w:val="26"/>
          <w:szCs w:val="26"/>
        </w:rPr>
        <w:t>ю</w:t>
      </w:r>
      <w:r w:rsidR="00791A5D" w:rsidRPr="00905E4A">
        <w:rPr>
          <w:rFonts w:ascii="Times New Roman" w:hAnsi="Times New Roman" w:cs="Times New Roman"/>
          <w:sz w:val="26"/>
          <w:szCs w:val="26"/>
        </w:rPr>
        <w:t xml:space="preserve"> Ф</w:t>
      </w:r>
      <w:r w:rsidRPr="00905E4A">
        <w:rPr>
          <w:rFonts w:ascii="Times New Roman" w:hAnsi="Times New Roman" w:cs="Times New Roman"/>
          <w:sz w:val="26"/>
          <w:szCs w:val="26"/>
        </w:rPr>
        <w:t xml:space="preserve">едеральной налоговой службой государственной услуги по выдаче свидетельства о регистрации организации, совершающей операции с этиловым спиртом, </w:t>
      </w:r>
      <w:r w:rsidR="00905E4A">
        <w:rPr>
          <w:rFonts w:ascii="Times New Roman" w:hAnsi="Times New Roman" w:cs="Times New Roman"/>
          <w:sz w:val="26"/>
          <w:szCs w:val="26"/>
        </w:rPr>
        <w:t xml:space="preserve">и </w:t>
      </w:r>
      <w:r w:rsidRPr="00905E4A">
        <w:rPr>
          <w:rFonts w:ascii="Times New Roman" w:hAnsi="Times New Roman" w:cs="Times New Roman"/>
          <w:sz w:val="26"/>
          <w:szCs w:val="26"/>
        </w:rPr>
        <w:t>формы решения о приостановлении (возобновлении) действия</w:t>
      </w:r>
      <w:r w:rsidR="00905E4A">
        <w:rPr>
          <w:rFonts w:ascii="Times New Roman" w:hAnsi="Times New Roman" w:cs="Times New Roman"/>
          <w:sz w:val="26"/>
          <w:szCs w:val="26"/>
        </w:rPr>
        <w:t>,</w:t>
      </w:r>
      <w:r w:rsidRPr="00905E4A">
        <w:rPr>
          <w:rFonts w:ascii="Times New Roman" w:hAnsi="Times New Roman" w:cs="Times New Roman"/>
          <w:sz w:val="26"/>
          <w:szCs w:val="26"/>
        </w:rPr>
        <w:t xml:space="preserve"> </w:t>
      </w:r>
      <w:r w:rsidR="00905E4A">
        <w:rPr>
          <w:rFonts w:ascii="Times New Roman" w:hAnsi="Times New Roman" w:cs="Times New Roman"/>
          <w:sz w:val="26"/>
          <w:szCs w:val="26"/>
        </w:rPr>
        <w:t>об аннулировании</w:t>
      </w:r>
      <w:r w:rsidRPr="00905E4A">
        <w:rPr>
          <w:rFonts w:ascii="Times New Roman" w:hAnsi="Times New Roman" w:cs="Times New Roman"/>
          <w:sz w:val="26"/>
          <w:szCs w:val="26"/>
        </w:rPr>
        <w:t xml:space="preserve"> свидетельства </w:t>
      </w:r>
      <w:r w:rsidR="00905E4A">
        <w:rPr>
          <w:rFonts w:ascii="Times New Roman" w:hAnsi="Times New Roman" w:cs="Times New Roman"/>
          <w:sz w:val="26"/>
          <w:szCs w:val="26"/>
        </w:rPr>
        <w:t xml:space="preserve">(дубликата свидетельства) </w:t>
      </w:r>
      <w:r w:rsidRPr="00905E4A">
        <w:rPr>
          <w:rFonts w:ascii="Times New Roman" w:hAnsi="Times New Roman" w:cs="Times New Roman"/>
          <w:sz w:val="26"/>
          <w:szCs w:val="26"/>
        </w:rPr>
        <w:t xml:space="preserve">о </w:t>
      </w:r>
      <w:r w:rsidRPr="00905E4A">
        <w:rPr>
          <w:rFonts w:ascii="Times New Roman" w:hAnsi="Times New Roman" w:cs="Times New Roman"/>
          <w:sz w:val="26"/>
          <w:szCs w:val="26"/>
        </w:rPr>
        <w:lastRenderedPageBreak/>
        <w:t>регистрации организации, совершающей операции</w:t>
      </w:r>
      <w:r w:rsidR="00905E4A">
        <w:rPr>
          <w:rFonts w:ascii="Times New Roman" w:hAnsi="Times New Roman" w:cs="Times New Roman"/>
          <w:sz w:val="26"/>
          <w:szCs w:val="26"/>
        </w:rPr>
        <w:t xml:space="preserve"> с </w:t>
      </w:r>
      <w:r w:rsidRPr="00905E4A">
        <w:rPr>
          <w:rFonts w:ascii="Times New Roman" w:hAnsi="Times New Roman" w:cs="Times New Roman"/>
          <w:sz w:val="26"/>
          <w:szCs w:val="26"/>
        </w:rPr>
        <w:t>этиловым спиртом»;</w:t>
      </w:r>
      <w:proofErr w:type="gramEnd"/>
    </w:p>
    <w:p w:rsidR="00BB3A83" w:rsidRPr="002E72D8" w:rsidRDefault="00A52347" w:rsidP="00756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приказ ФНС России от 21 апреля 2020 г. № ЕД</w:t>
      </w:r>
      <w:r w:rsidR="00791A5D" w:rsidRPr="002E72D8">
        <w:rPr>
          <w:rFonts w:ascii="Times New Roman" w:hAnsi="Times New Roman" w:cs="Times New Roman"/>
          <w:sz w:val="26"/>
          <w:szCs w:val="26"/>
        </w:rPr>
        <w:t>-7-15/270@ «О</w:t>
      </w:r>
      <w:r w:rsidRPr="002E72D8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 w:rsidR="00D11033" w:rsidRPr="002E72D8">
        <w:rPr>
          <w:rFonts w:ascii="Times New Roman" w:hAnsi="Times New Roman" w:cs="Times New Roman"/>
          <w:sz w:val="26"/>
          <w:szCs w:val="26"/>
        </w:rPr>
        <w:t>А</w:t>
      </w:r>
      <w:r w:rsidRPr="002E72D8">
        <w:rPr>
          <w:rFonts w:ascii="Times New Roman" w:hAnsi="Times New Roman" w:cs="Times New Roman"/>
          <w:sz w:val="26"/>
          <w:szCs w:val="26"/>
        </w:rPr>
        <w:t>дминистративног</w:t>
      </w:r>
      <w:r w:rsidR="00791A5D" w:rsidRPr="002E72D8">
        <w:rPr>
          <w:rFonts w:ascii="Times New Roman" w:hAnsi="Times New Roman" w:cs="Times New Roman"/>
          <w:sz w:val="26"/>
          <w:szCs w:val="26"/>
        </w:rPr>
        <w:t>о регламента по предоставлению Ф</w:t>
      </w:r>
      <w:r w:rsidRPr="002E72D8">
        <w:rPr>
          <w:rFonts w:ascii="Times New Roman" w:hAnsi="Times New Roman" w:cs="Times New Roman"/>
          <w:sz w:val="26"/>
          <w:szCs w:val="26"/>
        </w:rPr>
        <w:t>едеральной налоговой службой государственной услуги по выдаче свидетельства о регистрации организации, совершающей операции со средними дистиллятами, и формы решения о приостановлении (возобновлении) действия, об аннулировании свидетельства о регистрации организации, совершающей операции со средними дистиллятами</w:t>
      </w:r>
      <w:r w:rsidR="00756D58">
        <w:rPr>
          <w:rFonts w:ascii="Times New Roman" w:hAnsi="Times New Roman" w:cs="Times New Roman"/>
          <w:sz w:val="26"/>
          <w:szCs w:val="26"/>
        </w:rPr>
        <w:t>»</w:t>
      </w:r>
      <w:r w:rsidR="00BC0867" w:rsidRPr="002E72D8">
        <w:rPr>
          <w:rFonts w:ascii="Times New Roman" w:hAnsi="Times New Roman" w:cs="Times New Roman"/>
          <w:sz w:val="26"/>
          <w:szCs w:val="26"/>
        </w:rPr>
        <w:t>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2E72D8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</w:t>
      </w:r>
      <w:r w:rsidR="001615D8" w:rsidRPr="001615D8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судебно-арбитражная практика в части камеральных проверок;</w:t>
      </w:r>
      <w:proofErr w:type="gramEnd"/>
      <w:r w:rsidR="001615D8" w:rsidRPr="001615D8">
        <w:rPr>
          <w:rFonts w:ascii="Times New Roman" w:hAnsi="Times New Roman" w:cs="Times New Roman"/>
          <w:sz w:val="26"/>
          <w:szCs w:val="26"/>
        </w:rPr>
        <w:t xml:space="preserve"> </w:t>
      </w:r>
      <w:r w:rsidRPr="002E72D8">
        <w:rPr>
          <w:rFonts w:ascii="Times New Roman" w:hAnsi="Times New Roman" w:cs="Times New Roman"/>
          <w:sz w:val="26"/>
          <w:szCs w:val="26"/>
        </w:rPr>
        <w:t>схемы ухода от налогов; порядок определения налогооблагаемой базы.</w:t>
      </w:r>
    </w:p>
    <w:p w:rsidR="0044448F" w:rsidRPr="002E72D8" w:rsidRDefault="0044448F" w:rsidP="003567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2E72D8">
        <w:rPr>
          <w:rFonts w:ascii="Times New Roman" w:hAnsi="Times New Roman" w:cs="Times New Roman"/>
          <w:sz w:val="26"/>
          <w:szCs w:val="26"/>
        </w:rPr>
        <w:t>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E72D8">
        <w:rPr>
          <w:rFonts w:ascii="Times New Roman" w:hAnsi="Times New Roman" w:cs="Times New Roman"/>
          <w:sz w:val="26"/>
          <w:szCs w:val="26"/>
        </w:rPr>
        <w:t xml:space="preserve">служебной информацией, инструкцию по делопроизводству; </w:t>
      </w:r>
      <w:r w:rsidRPr="002E72D8">
        <w:rPr>
          <w:rFonts w:ascii="Times New Roman" w:hAnsi="Times New Roman" w:cs="Times New Roman"/>
          <w:color w:val="000001"/>
          <w:sz w:val="26"/>
          <w:szCs w:val="26"/>
        </w:rPr>
        <w:t xml:space="preserve">аппаратное и программное обеспечение;  возможности и особенности </w:t>
      </w:r>
      <w:proofErr w:type="gramStart"/>
      <w:r w:rsidRPr="002E72D8">
        <w:rPr>
          <w:rFonts w:ascii="Times New Roman" w:hAnsi="Times New Roman" w:cs="Times New Roman"/>
          <w:color w:val="000001"/>
          <w:sz w:val="26"/>
          <w:szCs w:val="26"/>
        </w:rPr>
        <w:t>применения</w:t>
      </w:r>
      <w:proofErr w:type="gramEnd"/>
      <w:r w:rsidRPr="002E72D8">
        <w:rPr>
          <w:rFonts w:ascii="Times New Roman" w:hAnsi="Times New Roman" w:cs="Times New Roman"/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r w:rsidRPr="002E72D8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8710D" w:rsidRPr="002E72D8" w:rsidRDefault="0044448F" w:rsidP="003567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="00B8710D" w:rsidRPr="002E72D8">
        <w:rPr>
          <w:rFonts w:ascii="Times New Roman" w:hAnsi="Times New Roman" w:cs="Times New Roman"/>
          <w:sz w:val="26"/>
          <w:szCs w:val="26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8710D" w:rsidRPr="002E72D8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CC3A12" w:rsidRPr="002E72D8" w:rsidRDefault="004444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="00E50072" w:rsidRPr="00E50072">
        <w:rPr>
          <w:rFonts w:ascii="Times New Roman" w:hAnsi="Times New Roman"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рассмотрение запросов, ходатайств, уведомлений, жалоб; организация и проведение камеральных налоговых проверок.</w:t>
      </w:r>
      <w:proofErr w:type="gramEnd"/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E72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4448F" w:rsidRPr="002E72D8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lastRenderedPageBreak/>
        <w:t>8. В целях реализации задач и функций, возложенных на отдел камерального контроля</w:t>
      </w:r>
      <w:r w:rsidR="002A7B38">
        <w:rPr>
          <w:rFonts w:ascii="Times New Roman" w:hAnsi="Times New Roman" w:cs="Times New Roman"/>
          <w:sz w:val="26"/>
          <w:szCs w:val="26"/>
        </w:rPr>
        <w:t xml:space="preserve"> НДС №1</w:t>
      </w:r>
      <w:r w:rsidRPr="002E72D8">
        <w:rPr>
          <w:rFonts w:ascii="Times New Roman" w:hAnsi="Times New Roman" w:cs="Times New Roman"/>
          <w:sz w:val="26"/>
          <w:szCs w:val="26"/>
        </w:rPr>
        <w:t xml:space="preserve"> Управления, государственный налоговый инспектор обязан: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проводить камеральные налоговые проверки налоговой отчетности и налоговых деклараций по налогу на добавленную стоимость и акцизам;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осуществлять </w:t>
      </w:r>
      <w:proofErr w:type="gramStart"/>
      <w:r w:rsidRPr="00350DBA"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 w:rsidRPr="00350DBA">
        <w:rPr>
          <w:rFonts w:ascii="Times New Roman" w:hAnsi="Times New Roman" w:cs="Times New Roman"/>
          <w:bCs/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осуществлять анализ и систематизацию выявленных с использованием «ПК АСК НДС-2» расхождений по разделу 9 «Сведения из книги продаж об операциях, отражаемых за истекший налоговый период» </w:t>
      </w:r>
      <w:r w:rsidR="00B16E24" w:rsidRPr="00B16E24">
        <w:rPr>
          <w:rFonts w:ascii="Times New Roman" w:hAnsi="Times New Roman" w:cs="Times New Roman"/>
          <w:bCs/>
          <w:sz w:val="26"/>
          <w:szCs w:val="26"/>
        </w:rPr>
        <w:t>по налоговым декларациям по НДС</w:t>
      </w:r>
      <w:proofErr w:type="gramStart"/>
      <w:r w:rsidR="00B16E24" w:rsidRPr="00B16E24">
        <w:rPr>
          <w:rFonts w:ascii="Times New Roman" w:hAnsi="Times New Roman" w:cs="Times New Roman"/>
          <w:bCs/>
          <w:sz w:val="26"/>
          <w:szCs w:val="26"/>
        </w:rPr>
        <w:t xml:space="preserve">  ,</w:t>
      </w:r>
      <w:proofErr w:type="gramEnd"/>
      <w:r w:rsidR="00B16E24" w:rsidRPr="00B16E24">
        <w:rPr>
          <w:rFonts w:ascii="Times New Roman" w:hAnsi="Times New Roman" w:cs="Times New Roman"/>
          <w:bCs/>
          <w:sz w:val="26"/>
          <w:szCs w:val="26"/>
        </w:rPr>
        <w:t xml:space="preserve"> причин их образования и обеспечение эффективности отработки указанных расхождений;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формировать прозрачность администрируемой среды, оперативно пресекать деятельность транзитных налогоплательщиков, фактически не осуществляющих реальную финансово-хозяйственную деятельность, вовлеченных в цепочку контрагентов (так называемых «площадок по  </w:t>
      </w:r>
      <w:proofErr w:type="spellStart"/>
      <w:r w:rsidRPr="00350DBA">
        <w:rPr>
          <w:rFonts w:ascii="Times New Roman" w:hAnsi="Times New Roman" w:cs="Times New Roman"/>
          <w:bCs/>
          <w:sz w:val="26"/>
          <w:szCs w:val="26"/>
        </w:rPr>
        <w:t>обналичиванию</w:t>
      </w:r>
      <w:proofErr w:type="spellEnd"/>
      <w:r w:rsidRPr="00350DBA">
        <w:rPr>
          <w:rFonts w:ascii="Times New Roman" w:hAnsi="Times New Roman" w:cs="Times New Roman"/>
          <w:bCs/>
          <w:sz w:val="26"/>
          <w:szCs w:val="26"/>
        </w:rPr>
        <w:t xml:space="preserve"> денежных средств», а также оказанию услуги по «продаже» входного НДС») с одновременным предъявлением налоговых претензий заказчикам «выгодоприобретателям»;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своевременно проводить необходимый и достаточный комплекс мероприятий налогового контроля в отношении участников схем  уклонения от налогообложения;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проводить в ходе камеральной налоговой проверки на основе налоговой декларации по НДС, в которой исчислена сумма налога к уплате, мероприятия налогового контроля в отношении выявленных расхождений,  с использованием информационных ресурсов: «ИАС КБ», «</w:t>
      </w:r>
      <w:proofErr w:type="spellStart"/>
      <w:r w:rsidRPr="00350DBA">
        <w:rPr>
          <w:rFonts w:ascii="Times New Roman" w:hAnsi="Times New Roman" w:cs="Times New Roman"/>
          <w:bCs/>
          <w:sz w:val="26"/>
          <w:szCs w:val="26"/>
        </w:rPr>
        <w:t>Прослеживаемость</w:t>
      </w:r>
      <w:proofErr w:type="spellEnd"/>
      <w:r w:rsidRPr="00350DBA">
        <w:rPr>
          <w:rFonts w:ascii="Times New Roman" w:hAnsi="Times New Roman" w:cs="Times New Roman"/>
          <w:bCs/>
          <w:sz w:val="26"/>
          <w:szCs w:val="26"/>
        </w:rPr>
        <w:t>», «Рисковые признаки НП», формировать доказательную базу и оформлять результаты проведенных мероприятий;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проводить в ходе камеральной налоговой проверки на основе налоговой декларации по НДС, в которой исчислена сумма налога к уплате, по выявленным с использованием «ПК АСК НДС-2» «скрытым» расхождениям,   мероприятия налогового контроля по сбору доказательной базы по установлению фактов и обстоятельств, свидетельствующих о нарушении налогоплательщиком - выгодоприобретателем положений ст. 54.1 Налогового кодекса; 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проводить мероприятия налогового контроля, связанные с добровольным уточнением налогоплательщиком-выгодоприобретателем налоговые обязательства (рабочие комиссии, информационные письма в рамках исполнения Письма ФНС России от 08.06.2020 № ЕА-5-15/970ДСП@;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организовывать и координировать работу </w:t>
      </w:r>
      <w:proofErr w:type="gramStart"/>
      <w:r w:rsidRPr="00350DBA">
        <w:rPr>
          <w:rFonts w:ascii="Times New Roman" w:hAnsi="Times New Roman" w:cs="Times New Roman"/>
          <w:bCs/>
          <w:sz w:val="26"/>
          <w:szCs w:val="26"/>
        </w:rPr>
        <w:t>по обмену  информацией с  налоговыми  органами государств-членств Таможенного союза в соответствии с международными договорами по вопросам</w:t>
      </w:r>
      <w:proofErr w:type="gramEnd"/>
      <w:r w:rsidRPr="00350DBA">
        <w:rPr>
          <w:rFonts w:ascii="Times New Roman" w:hAnsi="Times New Roman" w:cs="Times New Roman"/>
          <w:bCs/>
          <w:sz w:val="26"/>
          <w:szCs w:val="26"/>
        </w:rPr>
        <w:t>, отнесенным к компетенции Отдела;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осуществлять контроль над правильностью исчисления, полнотой и своевременностью внесения в соответствующий бюджет:  налога на добавленную стоимость по операциям, совершаемым российскими, иностранными и международными организациями и индивидуальными предпринимателями, при  осуществлении ими деятельности на территории Российской Федерации; налога на добавленную стоимость по </w:t>
      </w:r>
      <w:r w:rsidRPr="00350DBA">
        <w:rPr>
          <w:rFonts w:ascii="Times New Roman" w:hAnsi="Times New Roman" w:cs="Times New Roman"/>
          <w:bCs/>
          <w:sz w:val="26"/>
          <w:szCs w:val="26"/>
        </w:rPr>
        <w:lastRenderedPageBreak/>
        <w:t>налоговой ставке «0» процентов; акцизов; косвенных налогов;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проводить камеральную налоговую проверку обоснованности применения налогоплательщиками НДС льгот, установленных законодательством;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оформлять результаты камеральных налоговых проверок;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подготавливать решения по результатам камеральных налоговых проверок;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разносить в КРСБ решения, вынесенных по результатам рассмотрения материалов камеральных налоговых проверок;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передавать в отдел проектного управления долгом соответствующих Решений для принятия соответствующих мер взыскания </w:t>
      </w:r>
      <w:proofErr w:type="spellStart"/>
      <w:r w:rsidRPr="00350DBA">
        <w:rPr>
          <w:rFonts w:ascii="Times New Roman" w:hAnsi="Times New Roman" w:cs="Times New Roman"/>
          <w:bCs/>
          <w:sz w:val="26"/>
          <w:szCs w:val="26"/>
        </w:rPr>
        <w:t>доначисленных</w:t>
      </w:r>
      <w:proofErr w:type="spellEnd"/>
      <w:r w:rsidRPr="00350DBA">
        <w:rPr>
          <w:rFonts w:ascii="Times New Roman" w:hAnsi="Times New Roman" w:cs="Times New Roman"/>
          <w:bCs/>
          <w:sz w:val="26"/>
          <w:szCs w:val="26"/>
        </w:rPr>
        <w:t xml:space="preserve"> налогов, штрафных санкций, либо вынесения Решения о зачете либо возврате налога на добавленную стоимость;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передавать в правовой отдел Акты и материалы камеральных налоговых проверок, по которым налогоплательщик представил свои возражения, для рассмотрения представленных возражений;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 xml:space="preserve">подготавливать и передавать в </w:t>
      </w:r>
      <w:proofErr w:type="gramStart"/>
      <w:r w:rsidRPr="00350DBA">
        <w:rPr>
          <w:rFonts w:ascii="Times New Roman" w:hAnsi="Times New Roman" w:cs="Times New Roman"/>
          <w:bCs/>
          <w:sz w:val="26"/>
          <w:szCs w:val="26"/>
        </w:rPr>
        <w:t>правой</w:t>
      </w:r>
      <w:proofErr w:type="gramEnd"/>
      <w:r w:rsidRPr="00350DBA">
        <w:rPr>
          <w:rFonts w:ascii="Times New Roman" w:hAnsi="Times New Roman" w:cs="Times New Roman"/>
          <w:bCs/>
          <w:sz w:val="26"/>
          <w:szCs w:val="26"/>
        </w:rPr>
        <w:t xml:space="preserve"> отдел материалы для производства дел о нарушениях законодательства о налогах и сборах;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осуществлять взаимодействие с правоохранительными   и контролирующими органами и другими ведомствами по предмету деятельности отдела;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обеспечивать выполнение плана, составление отчетов контрольной работы;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участвовать в работе по представлению информации и отчетности в части контрольной работы, проводимой отделом Управления;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работать в тесном взаимодействии с сотрудниками отдела;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выполнять задания и поручения руководства Управления и непосредственно начальника отдела;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соблюдать статьи 16, 17 Федерального Закона от 27 июля 2004 года № 79-ФЗ «О государственной гражданской службе Российской Федерации»;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соблюдать Служебный распорядок Управления, порядок работы со служебной информацией;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соблюдать инструкцию по охране труда и техники безопасности;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вести в установленном порядке делопроизводство, осуществлять хранение и сдачу в архив документов отдела;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бережно относится к имуществу Управления;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50DBA">
        <w:rPr>
          <w:rFonts w:ascii="Times New Roman" w:hAnsi="Times New Roman" w:cs="Times New Roman"/>
          <w:bCs/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обеспечивать ведение информационных ресурсов, закрепленных за отделом;</w:t>
      </w:r>
    </w:p>
    <w:p w:rsidR="00350DBA" w:rsidRP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lastRenderedPageBreak/>
        <w:t>обеспечивать соблюдение и контроль установленных требований по защите информации в отделе;</w:t>
      </w:r>
    </w:p>
    <w:p w:rsidR="00350DBA" w:rsidRDefault="00350DBA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0DBA">
        <w:rPr>
          <w:rFonts w:ascii="Times New Roman" w:hAnsi="Times New Roman" w:cs="Times New Roman"/>
          <w:bCs/>
          <w:sz w:val="26"/>
          <w:szCs w:val="26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функции.</w:t>
      </w:r>
    </w:p>
    <w:p w:rsidR="00B249F3" w:rsidRPr="002E72D8" w:rsidRDefault="00B249F3" w:rsidP="00350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41F12" w:rsidRPr="002E72D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30494" w:rsidRPr="002E72D8">
        <w:rPr>
          <w:rFonts w:ascii="Times New Roman" w:hAnsi="Times New Roman" w:cs="Times New Roman"/>
          <w:sz w:val="26"/>
          <w:szCs w:val="26"/>
        </w:rPr>
        <w:t xml:space="preserve"> </w:t>
      </w:r>
      <w:r w:rsidRPr="002E72D8">
        <w:rPr>
          <w:rFonts w:ascii="Times New Roman" w:hAnsi="Times New Roman" w:cs="Times New Roman"/>
          <w:sz w:val="26"/>
          <w:szCs w:val="26"/>
        </w:rPr>
        <w:t xml:space="preserve"> имеет право </w:t>
      </w:r>
      <w:proofErr w:type="gramStart"/>
      <w:r w:rsidRPr="002E72D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E72D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B249F3" w:rsidRPr="002E72D8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B7A81" w:rsidRPr="002E72D8" w:rsidRDefault="00FE70C4" w:rsidP="00356718">
      <w:pPr>
        <w:pStyle w:val="af0"/>
        <w:shd w:val="clear" w:color="auto" w:fill="auto"/>
        <w:ind w:firstLine="709"/>
        <w:rPr>
          <w:sz w:val="26"/>
          <w:szCs w:val="26"/>
        </w:rPr>
      </w:pPr>
      <w:r w:rsidRPr="002E72D8">
        <w:rPr>
          <w:sz w:val="26"/>
          <w:szCs w:val="26"/>
        </w:rPr>
        <w:t>10</w:t>
      </w:r>
      <w:r w:rsidR="003B7A81" w:rsidRPr="002E72D8">
        <w:rPr>
          <w:sz w:val="26"/>
          <w:szCs w:val="26"/>
        </w:rPr>
        <w:t>. </w:t>
      </w:r>
      <w:proofErr w:type="gramStart"/>
      <w:r w:rsidR="00B8710D" w:rsidRPr="002E72D8">
        <w:rPr>
          <w:sz w:val="26"/>
          <w:szCs w:val="26"/>
        </w:rPr>
        <w:t xml:space="preserve">Государственный налоговый инспектор </w:t>
      </w:r>
      <w:r w:rsidR="003B7A81" w:rsidRPr="002E72D8">
        <w:rPr>
          <w:sz w:val="26"/>
          <w:szCs w:val="26"/>
        </w:rPr>
        <w:t xml:space="preserve">осуществляет иные права и исполняет </w:t>
      </w:r>
      <w:r w:rsidR="001E1592" w:rsidRPr="002E72D8">
        <w:rPr>
          <w:sz w:val="26"/>
          <w:szCs w:val="26"/>
        </w:rPr>
        <w:t xml:space="preserve">иные </w:t>
      </w:r>
      <w:r w:rsidR="003B7A81" w:rsidRPr="002E72D8">
        <w:rPr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2E72D8">
        <w:rPr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E72D8">
        <w:rPr>
          <w:sz w:val="26"/>
          <w:szCs w:val="26"/>
        </w:rPr>
        <w:t>2004</w:t>
      </w:r>
      <w:r w:rsidR="00F03E6B" w:rsidRPr="002E72D8">
        <w:rPr>
          <w:sz w:val="26"/>
          <w:szCs w:val="26"/>
        </w:rPr>
        <w:t xml:space="preserve"> № 506</w:t>
      </w:r>
      <w:r w:rsidR="00757903" w:rsidRPr="002E72D8">
        <w:rPr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2E72D8">
        <w:rPr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2E72D8">
        <w:rPr>
          <w:sz w:val="26"/>
          <w:szCs w:val="26"/>
        </w:rPr>
        <w:t xml:space="preserve"> 2017, № 15 (ч. 1)</w:t>
      </w:r>
      <w:r w:rsidR="004776BC" w:rsidRPr="002E72D8">
        <w:rPr>
          <w:sz w:val="26"/>
          <w:szCs w:val="26"/>
        </w:rPr>
        <w:t>,</w:t>
      </w:r>
      <w:r w:rsidR="001E1592" w:rsidRPr="002E72D8">
        <w:rPr>
          <w:sz w:val="26"/>
          <w:szCs w:val="26"/>
        </w:rPr>
        <w:t xml:space="preserve"> ст. 2194)</w:t>
      </w:r>
      <w:r w:rsidR="003B7A81" w:rsidRPr="002E72D8">
        <w:rPr>
          <w:sz w:val="26"/>
          <w:szCs w:val="26"/>
        </w:rPr>
        <w:t xml:space="preserve">, приказами (распоряжениями) ФНС России, </w:t>
      </w:r>
      <w:r w:rsidR="00BA7D17">
        <w:rPr>
          <w:sz w:val="26"/>
          <w:szCs w:val="26"/>
        </w:rPr>
        <w:t>положением</w:t>
      </w:r>
      <w:r w:rsidR="00633F4E" w:rsidRPr="002E72D8">
        <w:rPr>
          <w:sz w:val="26"/>
          <w:szCs w:val="26"/>
        </w:rPr>
        <w:t xml:space="preserve"> об Управлении, </w:t>
      </w:r>
      <w:r w:rsidR="00BA7D17" w:rsidRPr="00BA7D17">
        <w:rPr>
          <w:sz w:val="26"/>
          <w:szCs w:val="26"/>
        </w:rPr>
        <w:t>положением об отделе камерального контроля Управл</w:t>
      </w:r>
      <w:r w:rsidR="00BA7D17">
        <w:rPr>
          <w:sz w:val="26"/>
          <w:szCs w:val="26"/>
        </w:rPr>
        <w:t>ения, иными нормативными актами</w:t>
      </w:r>
      <w:r w:rsidR="00633F4E" w:rsidRPr="002E72D8">
        <w:rPr>
          <w:sz w:val="26"/>
          <w:szCs w:val="26"/>
        </w:rPr>
        <w:t>.</w:t>
      </w:r>
    </w:p>
    <w:p w:rsidR="003B7A81" w:rsidRPr="002E72D8" w:rsidRDefault="00FB1E9E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11</w:t>
      </w:r>
      <w:r w:rsidR="00356718" w:rsidRPr="002E72D8">
        <w:rPr>
          <w:rFonts w:ascii="Times New Roman" w:hAnsi="Times New Roman" w:cs="Times New Roman"/>
          <w:sz w:val="26"/>
          <w:szCs w:val="26"/>
        </w:rPr>
        <w:t>.</w:t>
      </w:r>
      <w:r w:rsidR="00B8710D" w:rsidRPr="002E72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2E72D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2E72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8710D" w:rsidRPr="002E72D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8710D" w:rsidRPr="002E72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2E72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017" w:rsidRPr="002E72D8" w:rsidRDefault="006964B3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12. </w:t>
      </w:r>
      <w:r w:rsidR="00075017"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 исполнении служебных обязанностей </w:t>
      </w:r>
      <w:r w:rsidR="00B8710D"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B8710D" w:rsidRPr="002E72D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075017"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363F68" w:rsidRPr="00363F68" w:rsidRDefault="00363F68" w:rsidP="00363F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F68">
        <w:rPr>
          <w:rFonts w:ascii="Times New Roman" w:hAnsi="Times New Roman" w:cs="Times New Roman"/>
          <w:sz w:val="26"/>
          <w:szCs w:val="26"/>
        </w:rPr>
        <w:t>внесение предложений о совершенствовании деятельности отдела Управления;</w:t>
      </w:r>
    </w:p>
    <w:p w:rsidR="00363F68" w:rsidRDefault="00363F68" w:rsidP="00363F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F68">
        <w:rPr>
          <w:rFonts w:ascii="Times New Roman" w:hAnsi="Times New Roman" w:cs="Times New Roman"/>
          <w:sz w:val="26"/>
          <w:szCs w:val="26"/>
        </w:rPr>
        <w:t>анализ работы на вверенном участке, подготовка на его основании предложений об улучшении условий прохождения службы, совершенствовании системы работы, обеспечении дополнительными организационно-техническими средствами;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hAnsi="Times New Roman" w:cs="Times New Roman"/>
          <w:sz w:val="26"/>
          <w:szCs w:val="26"/>
        </w:rPr>
        <w:t xml:space="preserve">подготовки предложений начальнику отдела камерального контроля Управления по </w:t>
      </w: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вопросам администрирования налогов.</w:t>
      </w:r>
    </w:p>
    <w:p w:rsidR="006964B3" w:rsidRPr="002E72D8" w:rsidRDefault="006964B3" w:rsidP="00987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13. При исполнении служебных обязанностей </w:t>
      </w:r>
      <w:r w:rsidR="00B8710D" w:rsidRPr="002E72D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 самостоятельно</w:t>
      </w:r>
      <w:r w:rsidRPr="002E72D8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  </w:t>
      </w:r>
    </w:p>
    <w:p w:rsidR="00075017" w:rsidRPr="002E72D8" w:rsidRDefault="00075017" w:rsidP="009870D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подготовк</w:t>
      </w:r>
      <w:r w:rsidR="00B8710D" w:rsidRPr="002E72D8">
        <w:rPr>
          <w:rFonts w:ascii="Times New Roman" w:hAnsi="Times New Roman" w:cs="Times New Roman"/>
          <w:sz w:val="26"/>
          <w:szCs w:val="26"/>
        </w:rPr>
        <w:t>и</w:t>
      </w:r>
      <w:r w:rsidRPr="002E72D8">
        <w:rPr>
          <w:rFonts w:ascii="Times New Roman" w:hAnsi="Times New Roman" w:cs="Times New Roman"/>
          <w:sz w:val="26"/>
          <w:szCs w:val="26"/>
        </w:rPr>
        <w:t xml:space="preserve"> информации по вопросам, входящим в его должностные обязанности.</w:t>
      </w: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8710D" w:rsidRPr="002E72D8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2E72D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E72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E72D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E72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14. </w:t>
      </w:r>
      <w:r w:rsidR="00B8710D" w:rsidRPr="002E72D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соответствии со своей компетенцией вправе участвовать в подготовке (обсуждении) следующих проектов:</w:t>
      </w:r>
    </w:p>
    <w:p w:rsidR="00075017" w:rsidRPr="002E72D8" w:rsidRDefault="00075017" w:rsidP="009870D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проектов приказов, распоряжений и других нормативных документов по вопросам налогообложения;</w:t>
      </w:r>
    </w:p>
    <w:p w:rsidR="00075017" w:rsidRPr="002E72D8" w:rsidRDefault="00075017" w:rsidP="009870DC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реализации мероприятий, направленных на повышение эффективности налогового администрирования;</w:t>
      </w:r>
    </w:p>
    <w:p w:rsidR="00075017" w:rsidRPr="002E72D8" w:rsidRDefault="00075017" w:rsidP="00241F12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075017" w:rsidRPr="002E72D8" w:rsidRDefault="00075017" w:rsidP="00241F1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15. </w:t>
      </w:r>
      <w:r w:rsidR="00B8710D" w:rsidRPr="002E72D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соответствии со своей компетенцией обязан участвовать в подготовке (обсуждении) следующих проектов:</w:t>
      </w:r>
    </w:p>
    <w:p w:rsidR="00241F12" w:rsidRPr="002E72D8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должностного регламента;</w:t>
      </w:r>
    </w:p>
    <w:p w:rsidR="00241F12" w:rsidRPr="002E72D8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плана работы отдела камерального контроля Управления;</w:t>
      </w:r>
    </w:p>
    <w:p w:rsidR="00241F12" w:rsidRPr="002E72D8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информации по вопросам, входящим в его должностные обязанности;</w:t>
      </w:r>
    </w:p>
    <w:p w:rsidR="00241F12" w:rsidRPr="002E72D8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аналитических материалов по направлению деятельности;</w:t>
      </w:r>
    </w:p>
    <w:p w:rsidR="00241F12" w:rsidRPr="002E72D8" w:rsidRDefault="00241F12" w:rsidP="00241F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72D8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2E72D8" w:rsidRDefault="003B7A81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2E72D8">
        <w:rPr>
          <w:rFonts w:ascii="Times New Roman" w:hAnsi="Times New Roman" w:cs="Times New Roman"/>
          <w:b/>
          <w:sz w:val="26"/>
          <w:szCs w:val="26"/>
        </w:rPr>
        <w:br/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2E72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E72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1</w:t>
      </w:r>
      <w:r w:rsidR="007A7062" w:rsidRPr="002E72D8">
        <w:rPr>
          <w:rFonts w:ascii="Times New Roman" w:hAnsi="Times New Roman" w:cs="Times New Roman"/>
          <w:sz w:val="26"/>
          <w:szCs w:val="26"/>
        </w:rPr>
        <w:t>6</w:t>
      </w:r>
      <w:r w:rsidRPr="002E72D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967CB" w:rsidRPr="002E72D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E72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75017" w:rsidRPr="002E72D8" w:rsidRDefault="0007501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2E72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E72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1</w:t>
      </w:r>
      <w:r w:rsidR="007A7062" w:rsidRPr="002E72D8">
        <w:rPr>
          <w:rFonts w:ascii="Times New Roman" w:hAnsi="Times New Roman" w:cs="Times New Roman"/>
          <w:sz w:val="26"/>
          <w:szCs w:val="26"/>
        </w:rPr>
        <w:t>7</w:t>
      </w:r>
      <w:r w:rsidRPr="002E72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2E72D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967CB" w:rsidRPr="002E72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E72D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E72D8">
        <w:rPr>
          <w:rFonts w:ascii="Times New Roman" w:hAnsi="Times New Roman" w:cs="Times New Roman"/>
          <w:sz w:val="26"/>
          <w:szCs w:val="26"/>
        </w:rPr>
        <w:t>.08.</w:t>
      </w:r>
      <w:r w:rsidRPr="002E72D8">
        <w:rPr>
          <w:rFonts w:ascii="Times New Roman" w:hAnsi="Times New Roman" w:cs="Times New Roman"/>
          <w:sz w:val="26"/>
          <w:szCs w:val="26"/>
        </w:rPr>
        <w:t>2002 №</w:t>
      </w:r>
      <w:r w:rsidR="00E6275C" w:rsidRPr="002E72D8">
        <w:rPr>
          <w:rFonts w:ascii="Times New Roman" w:hAnsi="Times New Roman" w:cs="Times New Roman"/>
          <w:sz w:val="26"/>
          <w:szCs w:val="26"/>
        </w:rPr>
        <w:t> </w:t>
      </w:r>
      <w:r w:rsidRPr="002E72D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E72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E72D8">
        <w:rPr>
          <w:rFonts w:ascii="Times New Roman" w:hAnsi="Times New Roman" w:cs="Times New Roman"/>
          <w:sz w:val="26"/>
          <w:szCs w:val="26"/>
        </w:rPr>
        <w:t>№</w:t>
      </w:r>
      <w:r w:rsidR="007D402F" w:rsidRPr="002E72D8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2E72D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2E72D8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2E72D8">
        <w:rPr>
          <w:rFonts w:ascii="Times New Roman" w:hAnsi="Times New Roman" w:cs="Times New Roman"/>
          <w:sz w:val="26"/>
          <w:szCs w:val="26"/>
        </w:rPr>
        <w:t>№</w:t>
      </w:r>
      <w:r w:rsidR="007D402F" w:rsidRPr="002E72D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2E72D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E72D8">
        <w:rPr>
          <w:rFonts w:ascii="Times New Roman" w:hAnsi="Times New Roman" w:cs="Times New Roman"/>
          <w:sz w:val="26"/>
          <w:szCs w:val="26"/>
        </w:rPr>
        <w:t>.07.</w:t>
      </w:r>
      <w:r w:rsidRPr="002E72D8">
        <w:rPr>
          <w:rFonts w:ascii="Times New Roman" w:hAnsi="Times New Roman" w:cs="Times New Roman"/>
          <w:sz w:val="26"/>
          <w:szCs w:val="26"/>
        </w:rPr>
        <w:t>2004 №</w:t>
      </w:r>
      <w:r w:rsidR="00E6275C" w:rsidRPr="002E72D8">
        <w:rPr>
          <w:rFonts w:ascii="Times New Roman" w:hAnsi="Times New Roman" w:cs="Times New Roman"/>
          <w:sz w:val="26"/>
          <w:szCs w:val="26"/>
        </w:rPr>
        <w:t> </w:t>
      </w:r>
      <w:r w:rsidRPr="002E72D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4138A" w:rsidRPr="002E72D8" w:rsidRDefault="0054138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2E72D8" w:rsidRDefault="003B7A81" w:rsidP="009870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18. </w:t>
      </w:r>
      <w:proofErr w:type="gramStart"/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967CB" w:rsidRPr="002E72D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принимает участие в обеспечении  оказания государственной услуги, осуществляемой Управлением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153F13" w:rsidRPr="002E72D8" w:rsidRDefault="00153F13" w:rsidP="009870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2E72D8">
        <w:rPr>
          <w:rFonts w:ascii="Times New Roman" w:hAnsi="Times New Roman" w:cs="Times New Roman"/>
          <w:b/>
          <w:sz w:val="26"/>
          <w:szCs w:val="26"/>
        </w:rPr>
        <w:t> </w:t>
      </w:r>
      <w:r w:rsidRPr="002E72D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E72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2D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E72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E72D8" w:rsidRDefault="003B7A81" w:rsidP="009870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2D8">
        <w:rPr>
          <w:rFonts w:ascii="Times New Roman" w:hAnsi="Times New Roman" w:cs="Times New Roman"/>
          <w:sz w:val="26"/>
          <w:szCs w:val="26"/>
        </w:rPr>
        <w:t>1</w:t>
      </w:r>
      <w:r w:rsidR="007A7062" w:rsidRPr="002E72D8">
        <w:rPr>
          <w:rFonts w:ascii="Times New Roman" w:hAnsi="Times New Roman" w:cs="Times New Roman"/>
          <w:sz w:val="26"/>
          <w:szCs w:val="26"/>
        </w:rPr>
        <w:t>9</w:t>
      </w:r>
      <w:r w:rsidRPr="002E72D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2E72D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2E72D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967CB" w:rsidRPr="002E72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E72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75017" w:rsidRPr="002E72D8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3B7A81" w:rsidRDefault="00075017" w:rsidP="00A4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осознанию ответственности за последствия с</w:t>
      </w:r>
      <w:bookmarkStart w:id="0" w:name="_GoBack"/>
      <w:bookmarkEnd w:id="0"/>
      <w:r w:rsidRPr="002E72D8">
        <w:rPr>
          <w:rFonts w:ascii="Times New Roman" w:eastAsiaTheme="minorHAnsi" w:hAnsi="Times New Roman" w:cs="Times New Roman"/>
          <w:sz w:val="26"/>
          <w:szCs w:val="26"/>
          <w:lang w:eastAsia="en-US"/>
        </w:rPr>
        <w:t>воих действий.</w:t>
      </w:r>
    </w:p>
    <w:sectPr w:rsidR="00BB3D0B" w:rsidRPr="003B7A81" w:rsidSect="0054138A">
      <w:headerReference w:type="default" r:id="rId9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446" w:rsidRDefault="00553446" w:rsidP="003B7A81">
      <w:pPr>
        <w:spacing w:after="0" w:line="240" w:lineRule="auto"/>
      </w:pPr>
      <w:r>
        <w:separator/>
      </w:r>
    </w:p>
  </w:endnote>
  <w:endnote w:type="continuationSeparator" w:id="0">
    <w:p w:rsidR="00553446" w:rsidRDefault="005534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446" w:rsidRDefault="00553446" w:rsidP="003B7A81">
      <w:pPr>
        <w:spacing w:after="0" w:line="240" w:lineRule="auto"/>
      </w:pPr>
      <w:r>
        <w:separator/>
      </w:r>
    </w:p>
  </w:footnote>
  <w:footnote w:type="continuationSeparator" w:id="0">
    <w:p w:rsidR="00553446" w:rsidRDefault="005534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091427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3F13" w:rsidRPr="00B310A4" w:rsidRDefault="004A02D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53F1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68D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3F13" w:rsidRPr="00B310A4" w:rsidRDefault="00153F1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B38"/>
    <w:rsid w:val="00027871"/>
    <w:rsid w:val="000457F3"/>
    <w:rsid w:val="00052E27"/>
    <w:rsid w:val="00075017"/>
    <w:rsid w:val="00080536"/>
    <w:rsid w:val="00083D64"/>
    <w:rsid w:val="000916AA"/>
    <w:rsid w:val="00092644"/>
    <w:rsid w:val="0009682D"/>
    <w:rsid w:val="000A68F4"/>
    <w:rsid w:val="000B0869"/>
    <w:rsid w:val="000B5048"/>
    <w:rsid w:val="000C04B0"/>
    <w:rsid w:val="000C1996"/>
    <w:rsid w:val="000C2E02"/>
    <w:rsid w:val="000C4043"/>
    <w:rsid w:val="000C6E28"/>
    <w:rsid w:val="000C7D67"/>
    <w:rsid w:val="000D08EA"/>
    <w:rsid w:val="000D59B6"/>
    <w:rsid w:val="000E3C5C"/>
    <w:rsid w:val="000E4360"/>
    <w:rsid w:val="000E5E4D"/>
    <w:rsid w:val="00103FD9"/>
    <w:rsid w:val="001169D9"/>
    <w:rsid w:val="00117737"/>
    <w:rsid w:val="00121DFA"/>
    <w:rsid w:val="00121F90"/>
    <w:rsid w:val="00131B43"/>
    <w:rsid w:val="00141E3E"/>
    <w:rsid w:val="00144D38"/>
    <w:rsid w:val="00153F13"/>
    <w:rsid w:val="001559CE"/>
    <w:rsid w:val="001615D8"/>
    <w:rsid w:val="00165B7A"/>
    <w:rsid w:val="001665C3"/>
    <w:rsid w:val="00175938"/>
    <w:rsid w:val="001853F4"/>
    <w:rsid w:val="001A0913"/>
    <w:rsid w:val="001B5BBA"/>
    <w:rsid w:val="001B7E7B"/>
    <w:rsid w:val="001D0EE2"/>
    <w:rsid w:val="001D2783"/>
    <w:rsid w:val="001D329D"/>
    <w:rsid w:val="001E1592"/>
    <w:rsid w:val="001E2F9B"/>
    <w:rsid w:val="001E5452"/>
    <w:rsid w:val="002160F5"/>
    <w:rsid w:val="0022091F"/>
    <w:rsid w:val="00235264"/>
    <w:rsid w:val="00237A6E"/>
    <w:rsid w:val="00241F12"/>
    <w:rsid w:val="0025122B"/>
    <w:rsid w:val="00254973"/>
    <w:rsid w:val="00254D09"/>
    <w:rsid w:val="00260CB0"/>
    <w:rsid w:val="002658DA"/>
    <w:rsid w:val="00271D75"/>
    <w:rsid w:val="00295029"/>
    <w:rsid w:val="002A7B38"/>
    <w:rsid w:val="002B2D87"/>
    <w:rsid w:val="002B3231"/>
    <w:rsid w:val="002B712A"/>
    <w:rsid w:val="002B779E"/>
    <w:rsid w:val="002B7A62"/>
    <w:rsid w:val="002D1878"/>
    <w:rsid w:val="002D4283"/>
    <w:rsid w:val="002E72D8"/>
    <w:rsid w:val="002F5B24"/>
    <w:rsid w:val="00307907"/>
    <w:rsid w:val="003105BD"/>
    <w:rsid w:val="00313753"/>
    <w:rsid w:val="00322D02"/>
    <w:rsid w:val="0033072E"/>
    <w:rsid w:val="003314B0"/>
    <w:rsid w:val="003316DF"/>
    <w:rsid w:val="00340885"/>
    <w:rsid w:val="00342EDF"/>
    <w:rsid w:val="00345F02"/>
    <w:rsid w:val="00350DBA"/>
    <w:rsid w:val="00356718"/>
    <w:rsid w:val="00357056"/>
    <w:rsid w:val="00360106"/>
    <w:rsid w:val="00363F68"/>
    <w:rsid w:val="003735E6"/>
    <w:rsid w:val="00373BE4"/>
    <w:rsid w:val="003A149C"/>
    <w:rsid w:val="003A1A4A"/>
    <w:rsid w:val="003A43AB"/>
    <w:rsid w:val="003B1E71"/>
    <w:rsid w:val="003B55C5"/>
    <w:rsid w:val="003B7517"/>
    <w:rsid w:val="003B7930"/>
    <w:rsid w:val="003B7A81"/>
    <w:rsid w:val="003C4B94"/>
    <w:rsid w:val="003F34B1"/>
    <w:rsid w:val="00404AE7"/>
    <w:rsid w:val="0041133F"/>
    <w:rsid w:val="00411D30"/>
    <w:rsid w:val="00415C9F"/>
    <w:rsid w:val="0043658E"/>
    <w:rsid w:val="00437574"/>
    <w:rsid w:val="0044318B"/>
    <w:rsid w:val="0044448F"/>
    <w:rsid w:val="00451072"/>
    <w:rsid w:val="004563FB"/>
    <w:rsid w:val="00462EF3"/>
    <w:rsid w:val="00476CFF"/>
    <w:rsid w:val="0047731B"/>
    <w:rsid w:val="004776BC"/>
    <w:rsid w:val="00490457"/>
    <w:rsid w:val="0049073B"/>
    <w:rsid w:val="00493417"/>
    <w:rsid w:val="00497CF7"/>
    <w:rsid w:val="004A02DE"/>
    <w:rsid w:val="004A3010"/>
    <w:rsid w:val="004A31A8"/>
    <w:rsid w:val="004B7353"/>
    <w:rsid w:val="004D3840"/>
    <w:rsid w:val="004F1AA9"/>
    <w:rsid w:val="004F2B6C"/>
    <w:rsid w:val="00502A77"/>
    <w:rsid w:val="00526FFE"/>
    <w:rsid w:val="0053153E"/>
    <w:rsid w:val="00532AAD"/>
    <w:rsid w:val="00536AA0"/>
    <w:rsid w:val="00537E24"/>
    <w:rsid w:val="0054138A"/>
    <w:rsid w:val="00541D6E"/>
    <w:rsid w:val="00552071"/>
    <w:rsid w:val="00553446"/>
    <w:rsid w:val="0055564C"/>
    <w:rsid w:val="0058504A"/>
    <w:rsid w:val="00585805"/>
    <w:rsid w:val="0059423D"/>
    <w:rsid w:val="005967CB"/>
    <w:rsid w:val="005A54C1"/>
    <w:rsid w:val="005B4C17"/>
    <w:rsid w:val="005C0179"/>
    <w:rsid w:val="005C508F"/>
    <w:rsid w:val="005D1E6A"/>
    <w:rsid w:val="005D7ABC"/>
    <w:rsid w:val="00607E53"/>
    <w:rsid w:val="006176FF"/>
    <w:rsid w:val="00621A9F"/>
    <w:rsid w:val="00630884"/>
    <w:rsid w:val="00630988"/>
    <w:rsid w:val="006324CA"/>
    <w:rsid w:val="00632ABF"/>
    <w:rsid w:val="00633F4E"/>
    <w:rsid w:val="00637632"/>
    <w:rsid w:val="00644818"/>
    <w:rsid w:val="00661318"/>
    <w:rsid w:val="006618E5"/>
    <w:rsid w:val="00681090"/>
    <w:rsid w:val="00683559"/>
    <w:rsid w:val="00693662"/>
    <w:rsid w:val="006964B3"/>
    <w:rsid w:val="006A07CB"/>
    <w:rsid w:val="006A44FB"/>
    <w:rsid w:val="006A5528"/>
    <w:rsid w:val="006A68AC"/>
    <w:rsid w:val="006C26A7"/>
    <w:rsid w:val="006C3A6B"/>
    <w:rsid w:val="006C49A8"/>
    <w:rsid w:val="006C581A"/>
    <w:rsid w:val="006D0047"/>
    <w:rsid w:val="006D1DF5"/>
    <w:rsid w:val="006E2C92"/>
    <w:rsid w:val="006E6747"/>
    <w:rsid w:val="006F140C"/>
    <w:rsid w:val="006F17C6"/>
    <w:rsid w:val="006F51B5"/>
    <w:rsid w:val="00712D9A"/>
    <w:rsid w:val="0071560A"/>
    <w:rsid w:val="00721040"/>
    <w:rsid w:val="007219F7"/>
    <w:rsid w:val="00734637"/>
    <w:rsid w:val="00756D58"/>
    <w:rsid w:val="00757903"/>
    <w:rsid w:val="00765E4A"/>
    <w:rsid w:val="007702BC"/>
    <w:rsid w:val="00775378"/>
    <w:rsid w:val="00783E24"/>
    <w:rsid w:val="00787B55"/>
    <w:rsid w:val="00791820"/>
    <w:rsid w:val="00791A5D"/>
    <w:rsid w:val="007A056A"/>
    <w:rsid w:val="007A66A8"/>
    <w:rsid w:val="007A7062"/>
    <w:rsid w:val="007B00F7"/>
    <w:rsid w:val="007B0EB1"/>
    <w:rsid w:val="007B2780"/>
    <w:rsid w:val="007C6D55"/>
    <w:rsid w:val="007D402F"/>
    <w:rsid w:val="007D4C8C"/>
    <w:rsid w:val="007E6078"/>
    <w:rsid w:val="007F0577"/>
    <w:rsid w:val="007F339E"/>
    <w:rsid w:val="007F3D35"/>
    <w:rsid w:val="00802DE2"/>
    <w:rsid w:val="00804AB6"/>
    <w:rsid w:val="00806B0C"/>
    <w:rsid w:val="00806FCF"/>
    <w:rsid w:val="00811FC7"/>
    <w:rsid w:val="00812BFB"/>
    <w:rsid w:val="00815A09"/>
    <w:rsid w:val="0081666B"/>
    <w:rsid w:val="00822936"/>
    <w:rsid w:val="00830494"/>
    <w:rsid w:val="0084633A"/>
    <w:rsid w:val="00854106"/>
    <w:rsid w:val="00874080"/>
    <w:rsid w:val="00877280"/>
    <w:rsid w:val="00881939"/>
    <w:rsid w:val="00882463"/>
    <w:rsid w:val="00883373"/>
    <w:rsid w:val="00886E95"/>
    <w:rsid w:val="008933B9"/>
    <w:rsid w:val="008A35CB"/>
    <w:rsid w:val="008B54A5"/>
    <w:rsid w:val="008B6CF8"/>
    <w:rsid w:val="008B7916"/>
    <w:rsid w:val="008C6A81"/>
    <w:rsid w:val="008E4B65"/>
    <w:rsid w:val="008E723C"/>
    <w:rsid w:val="008F2C93"/>
    <w:rsid w:val="008F3E8E"/>
    <w:rsid w:val="008F6BA7"/>
    <w:rsid w:val="008F7217"/>
    <w:rsid w:val="008F7FE9"/>
    <w:rsid w:val="00901A4D"/>
    <w:rsid w:val="00905E4A"/>
    <w:rsid w:val="00907D80"/>
    <w:rsid w:val="009213FE"/>
    <w:rsid w:val="00926516"/>
    <w:rsid w:val="009324BF"/>
    <w:rsid w:val="00933CCA"/>
    <w:rsid w:val="00941A45"/>
    <w:rsid w:val="00942953"/>
    <w:rsid w:val="00950A95"/>
    <w:rsid w:val="0098413A"/>
    <w:rsid w:val="009850EF"/>
    <w:rsid w:val="00985CED"/>
    <w:rsid w:val="009870DC"/>
    <w:rsid w:val="00991494"/>
    <w:rsid w:val="009A1597"/>
    <w:rsid w:val="009A24AD"/>
    <w:rsid w:val="009A732F"/>
    <w:rsid w:val="009A7768"/>
    <w:rsid w:val="009B0DF6"/>
    <w:rsid w:val="009B6831"/>
    <w:rsid w:val="009D0F10"/>
    <w:rsid w:val="009D5A89"/>
    <w:rsid w:val="009E604F"/>
    <w:rsid w:val="009F0BC2"/>
    <w:rsid w:val="009F3087"/>
    <w:rsid w:val="009F72C7"/>
    <w:rsid w:val="00A044DB"/>
    <w:rsid w:val="00A0663D"/>
    <w:rsid w:val="00A068D7"/>
    <w:rsid w:val="00A06E54"/>
    <w:rsid w:val="00A13D49"/>
    <w:rsid w:val="00A2339B"/>
    <w:rsid w:val="00A3710F"/>
    <w:rsid w:val="00A41D15"/>
    <w:rsid w:val="00A468D4"/>
    <w:rsid w:val="00A52347"/>
    <w:rsid w:val="00A524EE"/>
    <w:rsid w:val="00A537B6"/>
    <w:rsid w:val="00A61467"/>
    <w:rsid w:val="00AE00D3"/>
    <w:rsid w:val="00AF09BA"/>
    <w:rsid w:val="00AF4BFF"/>
    <w:rsid w:val="00AF55C8"/>
    <w:rsid w:val="00B00C29"/>
    <w:rsid w:val="00B01A40"/>
    <w:rsid w:val="00B01ED0"/>
    <w:rsid w:val="00B14886"/>
    <w:rsid w:val="00B14EB0"/>
    <w:rsid w:val="00B16E24"/>
    <w:rsid w:val="00B17003"/>
    <w:rsid w:val="00B249F3"/>
    <w:rsid w:val="00B310A4"/>
    <w:rsid w:val="00B4682E"/>
    <w:rsid w:val="00B7300E"/>
    <w:rsid w:val="00B7546C"/>
    <w:rsid w:val="00B85515"/>
    <w:rsid w:val="00B8710D"/>
    <w:rsid w:val="00B87115"/>
    <w:rsid w:val="00B92CE9"/>
    <w:rsid w:val="00B94BF0"/>
    <w:rsid w:val="00BA0164"/>
    <w:rsid w:val="00BA51E1"/>
    <w:rsid w:val="00BA63EF"/>
    <w:rsid w:val="00BA7D17"/>
    <w:rsid w:val="00BB3568"/>
    <w:rsid w:val="00BB3A83"/>
    <w:rsid w:val="00BB3D0B"/>
    <w:rsid w:val="00BC0867"/>
    <w:rsid w:val="00BE52D9"/>
    <w:rsid w:val="00BF7391"/>
    <w:rsid w:val="00C0103D"/>
    <w:rsid w:val="00C05A67"/>
    <w:rsid w:val="00C05EEC"/>
    <w:rsid w:val="00C158E5"/>
    <w:rsid w:val="00C20C8F"/>
    <w:rsid w:val="00C23B14"/>
    <w:rsid w:val="00C328C1"/>
    <w:rsid w:val="00C45B5E"/>
    <w:rsid w:val="00C46ADC"/>
    <w:rsid w:val="00C56266"/>
    <w:rsid w:val="00C70642"/>
    <w:rsid w:val="00C70894"/>
    <w:rsid w:val="00C7276B"/>
    <w:rsid w:val="00C73A81"/>
    <w:rsid w:val="00C86EF8"/>
    <w:rsid w:val="00C94458"/>
    <w:rsid w:val="00CA730A"/>
    <w:rsid w:val="00CA749B"/>
    <w:rsid w:val="00CA7EC2"/>
    <w:rsid w:val="00CB1218"/>
    <w:rsid w:val="00CB340D"/>
    <w:rsid w:val="00CB45C0"/>
    <w:rsid w:val="00CC3A12"/>
    <w:rsid w:val="00CC56D9"/>
    <w:rsid w:val="00CC7BE8"/>
    <w:rsid w:val="00CD004D"/>
    <w:rsid w:val="00CD6F67"/>
    <w:rsid w:val="00CE29A1"/>
    <w:rsid w:val="00CE4FB8"/>
    <w:rsid w:val="00CE5967"/>
    <w:rsid w:val="00CE75EE"/>
    <w:rsid w:val="00D00C06"/>
    <w:rsid w:val="00D11033"/>
    <w:rsid w:val="00D1572F"/>
    <w:rsid w:val="00D270CA"/>
    <w:rsid w:val="00D270E3"/>
    <w:rsid w:val="00D342ED"/>
    <w:rsid w:val="00D45756"/>
    <w:rsid w:val="00D55FDD"/>
    <w:rsid w:val="00D6462A"/>
    <w:rsid w:val="00D75100"/>
    <w:rsid w:val="00D7769A"/>
    <w:rsid w:val="00D8270B"/>
    <w:rsid w:val="00DD1315"/>
    <w:rsid w:val="00DD4A11"/>
    <w:rsid w:val="00DE6E00"/>
    <w:rsid w:val="00DE7201"/>
    <w:rsid w:val="00DF18C7"/>
    <w:rsid w:val="00E21CDB"/>
    <w:rsid w:val="00E2265E"/>
    <w:rsid w:val="00E23AA3"/>
    <w:rsid w:val="00E317E7"/>
    <w:rsid w:val="00E400BF"/>
    <w:rsid w:val="00E50072"/>
    <w:rsid w:val="00E5383C"/>
    <w:rsid w:val="00E55EDC"/>
    <w:rsid w:val="00E6275C"/>
    <w:rsid w:val="00E67578"/>
    <w:rsid w:val="00E67CC6"/>
    <w:rsid w:val="00E711C3"/>
    <w:rsid w:val="00E869D2"/>
    <w:rsid w:val="00E9462C"/>
    <w:rsid w:val="00E94A59"/>
    <w:rsid w:val="00E95328"/>
    <w:rsid w:val="00E96882"/>
    <w:rsid w:val="00EA60E2"/>
    <w:rsid w:val="00EB3979"/>
    <w:rsid w:val="00EC1200"/>
    <w:rsid w:val="00EC3748"/>
    <w:rsid w:val="00ED286B"/>
    <w:rsid w:val="00ED4160"/>
    <w:rsid w:val="00EE10F8"/>
    <w:rsid w:val="00EE2FDB"/>
    <w:rsid w:val="00EE3ABD"/>
    <w:rsid w:val="00EF0B6D"/>
    <w:rsid w:val="00EF6B4E"/>
    <w:rsid w:val="00F01BBE"/>
    <w:rsid w:val="00F03193"/>
    <w:rsid w:val="00F03E6B"/>
    <w:rsid w:val="00F046D2"/>
    <w:rsid w:val="00F05CF7"/>
    <w:rsid w:val="00F07331"/>
    <w:rsid w:val="00F1226C"/>
    <w:rsid w:val="00F17EC4"/>
    <w:rsid w:val="00F25D3D"/>
    <w:rsid w:val="00F3280F"/>
    <w:rsid w:val="00F32836"/>
    <w:rsid w:val="00F43D26"/>
    <w:rsid w:val="00F60376"/>
    <w:rsid w:val="00F61D24"/>
    <w:rsid w:val="00F64D78"/>
    <w:rsid w:val="00F7137B"/>
    <w:rsid w:val="00F72029"/>
    <w:rsid w:val="00F72CE0"/>
    <w:rsid w:val="00F73B41"/>
    <w:rsid w:val="00F75FF4"/>
    <w:rsid w:val="00F9087E"/>
    <w:rsid w:val="00F91EFF"/>
    <w:rsid w:val="00F92D1D"/>
    <w:rsid w:val="00F975FE"/>
    <w:rsid w:val="00FA4E25"/>
    <w:rsid w:val="00FA7DFD"/>
    <w:rsid w:val="00FB1E9E"/>
    <w:rsid w:val="00FB4835"/>
    <w:rsid w:val="00FB6244"/>
    <w:rsid w:val="00FC4A7E"/>
    <w:rsid w:val="00FD59A5"/>
    <w:rsid w:val="00FD6110"/>
    <w:rsid w:val="00FE414D"/>
    <w:rsid w:val="00FE52E8"/>
    <w:rsid w:val="00FE70C4"/>
    <w:rsid w:val="00FF20BC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2DC6-7E76-48C2-B977-DF31483D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3645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Павлова Вера Валерьевна</cp:lastModifiedBy>
  <cp:revision>4</cp:revision>
  <cp:lastPrinted>2022-08-29T11:53:00Z</cp:lastPrinted>
  <dcterms:created xsi:type="dcterms:W3CDTF">2022-08-22T11:00:00Z</dcterms:created>
  <dcterms:modified xsi:type="dcterms:W3CDTF">2024-08-19T11:49:00Z</dcterms:modified>
</cp:coreProperties>
</file>